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C244" w14:textId="77777777" w:rsidR="00202B25" w:rsidRDefault="00202B25" w:rsidP="00065B5F">
      <w:pPr>
        <w:jc w:val="center"/>
      </w:pPr>
    </w:p>
    <w:p w14:paraId="633393C0" w14:textId="77777777" w:rsidR="00065B5F" w:rsidRPr="00065B5F" w:rsidRDefault="00065B5F" w:rsidP="00475970">
      <w:pPr>
        <w:jc w:val="center"/>
        <w:rPr>
          <w:b/>
          <w:sz w:val="32"/>
          <w:szCs w:val="32"/>
          <w:u w:val="single"/>
        </w:rPr>
      </w:pPr>
      <w:r>
        <w:rPr>
          <w:b/>
          <w:sz w:val="32"/>
          <w:szCs w:val="32"/>
          <w:u w:val="single"/>
        </w:rPr>
        <w:t>Caddie Ranks &amp; Pay Scal</w:t>
      </w:r>
      <w:r w:rsidR="00475970">
        <w:rPr>
          <w:b/>
          <w:sz w:val="32"/>
          <w:szCs w:val="32"/>
          <w:u w:val="single"/>
        </w:rPr>
        <w:t>e</w:t>
      </w:r>
    </w:p>
    <w:p w14:paraId="4CB81FEA" w14:textId="77777777" w:rsidR="00065B5F" w:rsidRPr="00065B5F" w:rsidRDefault="00065B5F" w:rsidP="00065B5F">
      <w:pPr>
        <w:spacing w:after="5" w:line="249" w:lineRule="auto"/>
        <w:ind w:left="822" w:right="750" w:hanging="10"/>
        <w:jc w:val="center"/>
        <w:rPr>
          <w:rFonts w:ascii="Calibri" w:eastAsia="Calibri" w:hAnsi="Calibri" w:cs="Calibri"/>
          <w:b/>
          <w:color w:val="000000"/>
          <w:sz w:val="28"/>
          <w:szCs w:val="28"/>
        </w:rPr>
      </w:pPr>
      <w:r w:rsidRPr="00065B5F">
        <w:rPr>
          <w:rFonts w:ascii="Calibri" w:eastAsia="Calibri" w:hAnsi="Calibri" w:cs="Calibri"/>
          <w:b/>
          <w:color w:val="000000"/>
          <w:sz w:val="28"/>
          <w:szCs w:val="28"/>
        </w:rPr>
        <w:t>Caddie Fee</w:t>
      </w:r>
    </w:p>
    <w:tbl>
      <w:tblPr>
        <w:tblpPr w:leftFromText="180" w:rightFromText="180" w:vertAnchor="text" w:horzAnchor="margin" w:tblpXSpec="center" w:tblpY="153"/>
        <w:tblW w:w="8843" w:type="dxa"/>
        <w:tblCellMar>
          <w:top w:w="46" w:type="dxa"/>
          <w:left w:w="94" w:type="dxa"/>
          <w:right w:w="106" w:type="dxa"/>
        </w:tblCellMar>
        <w:tblLook w:val="04A0" w:firstRow="1" w:lastRow="0" w:firstColumn="1" w:lastColumn="0" w:noHBand="0" w:noVBand="1"/>
      </w:tblPr>
      <w:tblGrid>
        <w:gridCol w:w="1456"/>
        <w:gridCol w:w="1284"/>
        <w:gridCol w:w="1282"/>
        <w:gridCol w:w="1215"/>
        <w:gridCol w:w="1104"/>
        <w:gridCol w:w="1220"/>
        <w:gridCol w:w="1282"/>
      </w:tblGrid>
      <w:tr w:rsidR="00065B5F" w:rsidRPr="00065B5F" w14:paraId="34C90955" w14:textId="77777777" w:rsidTr="00065B5F">
        <w:trPr>
          <w:trHeight w:val="278"/>
        </w:trPr>
        <w:tc>
          <w:tcPr>
            <w:tcW w:w="1456" w:type="dxa"/>
            <w:tcBorders>
              <w:top w:val="single" w:sz="4" w:space="0" w:color="000000"/>
              <w:left w:val="single" w:sz="4" w:space="0" w:color="000000"/>
              <w:bottom w:val="single" w:sz="4" w:space="0" w:color="000000"/>
              <w:right w:val="single" w:sz="4" w:space="0" w:color="000000"/>
            </w:tcBorders>
          </w:tcPr>
          <w:p w14:paraId="4EAD34D1" w14:textId="77777777" w:rsidR="00065B5F" w:rsidRPr="00065B5F" w:rsidRDefault="00065B5F" w:rsidP="00065B5F">
            <w:pPr>
              <w:spacing w:after="0"/>
              <w:ind w:left="14"/>
              <w:rPr>
                <w:rFonts w:ascii="Calibri" w:eastAsia="Calibri" w:hAnsi="Calibri" w:cs="Calibri"/>
                <w:color w:val="000000"/>
              </w:rPr>
            </w:pPr>
          </w:p>
        </w:tc>
        <w:tc>
          <w:tcPr>
            <w:tcW w:w="1284" w:type="dxa"/>
            <w:tcBorders>
              <w:top w:val="single" w:sz="4" w:space="0" w:color="000000"/>
              <w:left w:val="single" w:sz="4" w:space="0" w:color="000000"/>
              <w:bottom w:val="single" w:sz="4" w:space="0" w:color="000000"/>
              <w:right w:val="nil"/>
            </w:tcBorders>
          </w:tcPr>
          <w:p w14:paraId="65D00379" w14:textId="77777777" w:rsidR="00065B5F" w:rsidRPr="00065B5F" w:rsidRDefault="00065B5F" w:rsidP="00065B5F">
            <w:pPr>
              <w:rPr>
                <w:rFonts w:ascii="Calibri" w:eastAsia="Calibri" w:hAnsi="Calibri" w:cs="Calibri"/>
                <w:color w:val="000000"/>
              </w:rPr>
            </w:pPr>
          </w:p>
        </w:tc>
        <w:tc>
          <w:tcPr>
            <w:tcW w:w="1282" w:type="dxa"/>
            <w:tcBorders>
              <w:top w:val="single" w:sz="4" w:space="0" w:color="000000"/>
              <w:left w:val="nil"/>
              <w:bottom w:val="single" w:sz="4" w:space="0" w:color="000000"/>
              <w:right w:val="nil"/>
            </w:tcBorders>
          </w:tcPr>
          <w:p w14:paraId="78223915" w14:textId="77777777" w:rsidR="00065B5F" w:rsidRPr="00065B5F" w:rsidRDefault="00065B5F" w:rsidP="00065B5F">
            <w:pPr>
              <w:rPr>
                <w:rFonts w:ascii="Calibri" w:eastAsia="Calibri" w:hAnsi="Calibri" w:cs="Calibri"/>
                <w:color w:val="000000"/>
              </w:rPr>
            </w:pPr>
          </w:p>
        </w:tc>
        <w:tc>
          <w:tcPr>
            <w:tcW w:w="1215" w:type="dxa"/>
            <w:tcBorders>
              <w:top w:val="single" w:sz="4" w:space="0" w:color="000000"/>
              <w:left w:val="nil"/>
              <w:bottom w:val="single" w:sz="4" w:space="0" w:color="000000"/>
              <w:right w:val="nil"/>
            </w:tcBorders>
          </w:tcPr>
          <w:p w14:paraId="53F4CBB2" w14:textId="77777777" w:rsidR="00065B5F" w:rsidRPr="00065B5F" w:rsidRDefault="00065B5F" w:rsidP="00065B5F">
            <w:pPr>
              <w:spacing w:after="0"/>
              <w:rPr>
                <w:rFonts w:ascii="Calibri" w:eastAsia="Calibri" w:hAnsi="Calibri" w:cs="Calibri"/>
                <w:color w:val="000000"/>
              </w:rPr>
            </w:pPr>
            <w:r w:rsidRPr="00065B5F">
              <w:rPr>
                <w:rFonts w:ascii="Calibri" w:eastAsia="Calibri" w:hAnsi="Calibri" w:cs="Calibri"/>
                <w:b/>
                <w:color w:val="000000"/>
              </w:rPr>
              <w:t xml:space="preserve">18 Holes </w:t>
            </w:r>
          </w:p>
        </w:tc>
        <w:tc>
          <w:tcPr>
            <w:tcW w:w="1104" w:type="dxa"/>
            <w:tcBorders>
              <w:top w:val="single" w:sz="4" w:space="0" w:color="000000"/>
              <w:left w:val="nil"/>
              <w:bottom w:val="single" w:sz="4" w:space="0" w:color="000000"/>
              <w:right w:val="nil"/>
            </w:tcBorders>
          </w:tcPr>
          <w:p w14:paraId="7137493F" w14:textId="77777777" w:rsidR="00065B5F" w:rsidRPr="00065B5F" w:rsidRDefault="00065B5F" w:rsidP="00065B5F">
            <w:pPr>
              <w:rPr>
                <w:rFonts w:ascii="Calibri" w:eastAsia="Calibri" w:hAnsi="Calibri" w:cs="Calibri"/>
                <w:color w:val="000000"/>
              </w:rPr>
            </w:pPr>
          </w:p>
        </w:tc>
        <w:tc>
          <w:tcPr>
            <w:tcW w:w="1220" w:type="dxa"/>
            <w:tcBorders>
              <w:top w:val="single" w:sz="4" w:space="0" w:color="000000"/>
              <w:left w:val="nil"/>
              <w:bottom w:val="single" w:sz="4" w:space="0" w:color="000000"/>
              <w:right w:val="single" w:sz="4" w:space="0" w:color="000000"/>
            </w:tcBorders>
          </w:tcPr>
          <w:p w14:paraId="7101F111" w14:textId="77777777" w:rsidR="00065B5F" w:rsidRPr="00065B5F" w:rsidRDefault="00065B5F" w:rsidP="00065B5F">
            <w:pPr>
              <w:rPr>
                <w:rFonts w:ascii="Calibri" w:eastAsia="Calibri" w:hAnsi="Calibri" w:cs="Calibri"/>
                <w:color w:val="000000"/>
              </w:rPr>
            </w:pPr>
          </w:p>
        </w:tc>
        <w:tc>
          <w:tcPr>
            <w:tcW w:w="1282" w:type="dxa"/>
            <w:tcBorders>
              <w:top w:val="single" w:sz="4" w:space="0" w:color="000000"/>
              <w:left w:val="single" w:sz="4" w:space="0" w:color="000000"/>
              <w:bottom w:val="single" w:sz="4" w:space="0" w:color="000000"/>
              <w:right w:val="single" w:sz="4" w:space="0" w:color="000000"/>
            </w:tcBorders>
          </w:tcPr>
          <w:p w14:paraId="728A0AB0" w14:textId="77777777" w:rsidR="00065B5F" w:rsidRPr="00065B5F" w:rsidRDefault="00065B5F" w:rsidP="00065B5F">
            <w:pPr>
              <w:spacing w:after="0"/>
              <w:ind w:left="14"/>
              <w:jc w:val="center"/>
              <w:rPr>
                <w:rFonts w:ascii="Calibri" w:eastAsia="Calibri" w:hAnsi="Calibri" w:cs="Calibri"/>
                <w:color w:val="000000"/>
              </w:rPr>
            </w:pPr>
            <w:r w:rsidRPr="00065B5F">
              <w:rPr>
                <w:rFonts w:ascii="Calibri" w:eastAsia="Calibri" w:hAnsi="Calibri" w:cs="Calibri"/>
                <w:b/>
                <w:color w:val="000000"/>
              </w:rPr>
              <w:t xml:space="preserve">9 Holes </w:t>
            </w:r>
          </w:p>
        </w:tc>
      </w:tr>
      <w:tr w:rsidR="00065B5F" w:rsidRPr="00065B5F" w14:paraId="0EDF53B2" w14:textId="77777777" w:rsidTr="00065B5F">
        <w:trPr>
          <w:trHeight w:val="547"/>
        </w:trPr>
        <w:tc>
          <w:tcPr>
            <w:tcW w:w="1456" w:type="dxa"/>
            <w:tcBorders>
              <w:top w:val="single" w:sz="4" w:space="0" w:color="000000"/>
              <w:left w:val="single" w:sz="4" w:space="0" w:color="000000"/>
              <w:bottom w:val="single" w:sz="4" w:space="0" w:color="000000"/>
              <w:right w:val="single" w:sz="4" w:space="0" w:color="000000"/>
            </w:tcBorders>
          </w:tcPr>
          <w:p w14:paraId="1F77E469" w14:textId="77777777" w:rsidR="00065B5F" w:rsidRPr="00065B5F" w:rsidRDefault="00065B5F" w:rsidP="00065B5F">
            <w:pPr>
              <w:spacing w:after="0"/>
              <w:ind w:left="14"/>
              <w:rPr>
                <w:rFonts w:ascii="Calibri" w:eastAsia="Calibri" w:hAnsi="Calibri" w:cs="Calibri"/>
                <w:color w:val="000000"/>
              </w:rPr>
            </w:pPr>
            <w:r w:rsidRPr="00065B5F">
              <w:rPr>
                <w:rFonts w:ascii="Calibri" w:eastAsia="Calibri" w:hAnsi="Calibri" w:cs="Calibri"/>
                <w:b/>
                <w:color w:val="000000"/>
              </w:rPr>
              <w:t xml:space="preserve">Caddie Rank </w:t>
            </w:r>
          </w:p>
        </w:tc>
        <w:tc>
          <w:tcPr>
            <w:tcW w:w="1284" w:type="dxa"/>
            <w:tcBorders>
              <w:top w:val="single" w:sz="4" w:space="0" w:color="000000"/>
              <w:left w:val="single" w:sz="4" w:space="0" w:color="000000"/>
              <w:bottom w:val="single" w:sz="4" w:space="0" w:color="000000"/>
              <w:right w:val="single" w:sz="4" w:space="0" w:color="000000"/>
            </w:tcBorders>
          </w:tcPr>
          <w:p w14:paraId="55826483" w14:textId="77777777" w:rsidR="00065B5F" w:rsidRPr="00065B5F" w:rsidRDefault="00065B5F" w:rsidP="00065B5F">
            <w:pPr>
              <w:spacing w:after="0"/>
              <w:ind w:left="10"/>
              <w:jc w:val="center"/>
              <w:rPr>
                <w:rFonts w:ascii="Calibri" w:eastAsia="Calibri" w:hAnsi="Calibri" w:cs="Calibri"/>
                <w:color w:val="000000"/>
              </w:rPr>
            </w:pPr>
            <w:r w:rsidRPr="00065B5F">
              <w:rPr>
                <w:rFonts w:ascii="Calibri" w:eastAsia="Calibri" w:hAnsi="Calibri" w:cs="Calibri"/>
                <w:b/>
                <w:color w:val="000000"/>
              </w:rPr>
              <w:t xml:space="preserve">18 Holes </w:t>
            </w:r>
          </w:p>
        </w:tc>
        <w:tc>
          <w:tcPr>
            <w:tcW w:w="1282" w:type="dxa"/>
            <w:tcBorders>
              <w:top w:val="single" w:sz="4" w:space="0" w:color="000000"/>
              <w:left w:val="single" w:sz="4" w:space="0" w:color="000000"/>
              <w:bottom w:val="single" w:sz="4" w:space="0" w:color="000000"/>
              <w:right w:val="single" w:sz="4" w:space="0" w:color="000000"/>
            </w:tcBorders>
          </w:tcPr>
          <w:p w14:paraId="0656E3AA" w14:textId="77777777" w:rsidR="00065B5F" w:rsidRPr="00065B5F" w:rsidRDefault="00065B5F" w:rsidP="00065B5F">
            <w:pPr>
              <w:spacing w:after="0"/>
              <w:ind w:left="13"/>
              <w:jc w:val="center"/>
              <w:rPr>
                <w:rFonts w:ascii="Calibri" w:eastAsia="Calibri" w:hAnsi="Calibri" w:cs="Calibri"/>
                <w:color w:val="000000"/>
              </w:rPr>
            </w:pPr>
            <w:r w:rsidRPr="00065B5F">
              <w:rPr>
                <w:rFonts w:ascii="Calibri" w:eastAsia="Calibri" w:hAnsi="Calibri" w:cs="Calibri"/>
                <w:b/>
                <w:color w:val="000000"/>
              </w:rPr>
              <w:t xml:space="preserve">Tip </w:t>
            </w:r>
          </w:p>
        </w:tc>
        <w:tc>
          <w:tcPr>
            <w:tcW w:w="1215" w:type="dxa"/>
            <w:tcBorders>
              <w:top w:val="single" w:sz="4" w:space="0" w:color="000000"/>
              <w:left w:val="single" w:sz="4" w:space="0" w:color="000000"/>
              <w:bottom w:val="single" w:sz="4" w:space="0" w:color="000000"/>
              <w:right w:val="single" w:sz="4" w:space="0" w:color="000000"/>
            </w:tcBorders>
          </w:tcPr>
          <w:p w14:paraId="4E689DB7" w14:textId="77777777" w:rsidR="00065B5F" w:rsidRPr="00065B5F" w:rsidRDefault="00065B5F" w:rsidP="00065B5F">
            <w:pPr>
              <w:spacing w:after="0"/>
              <w:ind w:left="65"/>
              <w:rPr>
                <w:rFonts w:ascii="Calibri" w:eastAsia="Calibri" w:hAnsi="Calibri" w:cs="Calibri"/>
                <w:color w:val="000000"/>
              </w:rPr>
            </w:pPr>
            <w:r w:rsidRPr="00065B5F">
              <w:rPr>
                <w:rFonts w:ascii="Calibri" w:eastAsia="Calibri" w:hAnsi="Calibri" w:cs="Calibri"/>
                <w:b/>
                <w:color w:val="000000"/>
              </w:rPr>
              <w:t xml:space="preserve">Amt. Paid </w:t>
            </w:r>
          </w:p>
          <w:p w14:paraId="1E774EB9" w14:textId="77777777" w:rsidR="00065B5F" w:rsidRPr="00065B5F" w:rsidRDefault="00065B5F" w:rsidP="00065B5F">
            <w:pPr>
              <w:spacing w:after="0"/>
              <w:ind w:left="62"/>
              <w:rPr>
                <w:rFonts w:ascii="Calibri" w:eastAsia="Calibri" w:hAnsi="Calibri" w:cs="Calibri"/>
                <w:color w:val="000000"/>
              </w:rPr>
            </w:pPr>
            <w:r w:rsidRPr="00065B5F">
              <w:rPr>
                <w:rFonts w:ascii="Calibri" w:eastAsia="Calibri" w:hAnsi="Calibri" w:cs="Calibri"/>
                <w:b/>
                <w:color w:val="000000"/>
              </w:rPr>
              <w:t xml:space="preserve">To Caddie </w:t>
            </w:r>
          </w:p>
        </w:tc>
        <w:tc>
          <w:tcPr>
            <w:tcW w:w="1104" w:type="dxa"/>
            <w:tcBorders>
              <w:top w:val="single" w:sz="4" w:space="0" w:color="000000"/>
              <w:left w:val="single" w:sz="4" w:space="0" w:color="000000"/>
              <w:bottom w:val="single" w:sz="4" w:space="0" w:color="000000"/>
              <w:right w:val="single" w:sz="4" w:space="0" w:color="000000"/>
            </w:tcBorders>
          </w:tcPr>
          <w:p w14:paraId="6213CF7E" w14:textId="77777777" w:rsidR="00065B5F" w:rsidRPr="00065B5F" w:rsidRDefault="00065B5F" w:rsidP="00065B5F">
            <w:pPr>
              <w:spacing w:after="0"/>
              <w:ind w:left="13"/>
              <w:jc w:val="center"/>
              <w:rPr>
                <w:rFonts w:ascii="Calibri" w:eastAsia="Calibri" w:hAnsi="Calibri" w:cs="Calibri"/>
                <w:color w:val="000000"/>
              </w:rPr>
            </w:pPr>
            <w:r w:rsidRPr="00065B5F">
              <w:rPr>
                <w:rFonts w:ascii="Calibri" w:eastAsia="Calibri" w:hAnsi="Calibri" w:cs="Calibri"/>
                <w:b/>
                <w:color w:val="000000"/>
              </w:rPr>
              <w:t xml:space="preserve">CPF </w:t>
            </w:r>
          </w:p>
        </w:tc>
        <w:tc>
          <w:tcPr>
            <w:tcW w:w="1220" w:type="dxa"/>
            <w:tcBorders>
              <w:top w:val="single" w:sz="4" w:space="0" w:color="000000"/>
              <w:left w:val="single" w:sz="4" w:space="0" w:color="000000"/>
              <w:bottom w:val="single" w:sz="4" w:space="0" w:color="000000"/>
              <w:right w:val="single" w:sz="4" w:space="0" w:color="000000"/>
            </w:tcBorders>
          </w:tcPr>
          <w:p w14:paraId="2D0C0F22" w14:textId="77777777" w:rsidR="00065B5F" w:rsidRPr="00065B5F" w:rsidRDefault="00065B5F" w:rsidP="00065B5F">
            <w:pPr>
              <w:spacing w:after="0"/>
              <w:jc w:val="center"/>
              <w:rPr>
                <w:rFonts w:ascii="Calibri" w:eastAsia="Calibri" w:hAnsi="Calibri" w:cs="Calibri"/>
                <w:color w:val="000000"/>
              </w:rPr>
            </w:pPr>
            <w:r w:rsidRPr="00065B5F">
              <w:rPr>
                <w:rFonts w:ascii="Calibri" w:eastAsia="Calibri" w:hAnsi="Calibri" w:cs="Calibri"/>
                <w:b/>
                <w:color w:val="000000"/>
              </w:rPr>
              <w:t xml:space="preserve">Total Charge </w:t>
            </w:r>
          </w:p>
        </w:tc>
        <w:tc>
          <w:tcPr>
            <w:tcW w:w="1282" w:type="dxa"/>
            <w:tcBorders>
              <w:top w:val="single" w:sz="4" w:space="0" w:color="000000"/>
              <w:left w:val="single" w:sz="4" w:space="0" w:color="000000"/>
              <w:bottom w:val="single" w:sz="4" w:space="0" w:color="000000"/>
              <w:right w:val="single" w:sz="4" w:space="0" w:color="000000"/>
            </w:tcBorders>
          </w:tcPr>
          <w:p w14:paraId="42AD5694" w14:textId="77777777" w:rsidR="00065B5F" w:rsidRPr="00065B5F" w:rsidRDefault="00065B5F" w:rsidP="00065B5F">
            <w:pPr>
              <w:spacing w:after="0"/>
              <w:jc w:val="center"/>
              <w:rPr>
                <w:rFonts w:ascii="Calibri" w:eastAsia="Calibri" w:hAnsi="Calibri" w:cs="Calibri"/>
                <w:color w:val="000000"/>
              </w:rPr>
            </w:pPr>
            <w:r w:rsidRPr="00065B5F">
              <w:rPr>
                <w:rFonts w:ascii="Calibri" w:eastAsia="Calibri" w:hAnsi="Calibri" w:cs="Calibri"/>
                <w:b/>
                <w:color w:val="000000"/>
              </w:rPr>
              <w:t xml:space="preserve">Total Charge </w:t>
            </w:r>
          </w:p>
        </w:tc>
      </w:tr>
      <w:tr w:rsidR="00065B5F" w:rsidRPr="00065B5F" w14:paraId="0909A0DB" w14:textId="77777777" w:rsidTr="00065B5F">
        <w:trPr>
          <w:trHeight w:val="278"/>
        </w:trPr>
        <w:tc>
          <w:tcPr>
            <w:tcW w:w="1456" w:type="dxa"/>
            <w:tcBorders>
              <w:top w:val="single" w:sz="4" w:space="0" w:color="000000"/>
              <w:left w:val="single" w:sz="4" w:space="0" w:color="000000"/>
              <w:bottom w:val="single" w:sz="4" w:space="0" w:color="000000"/>
              <w:right w:val="single" w:sz="4" w:space="0" w:color="000000"/>
            </w:tcBorders>
          </w:tcPr>
          <w:p w14:paraId="289A84AB" w14:textId="77777777" w:rsidR="00065B5F" w:rsidRPr="00065B5F" w:rsidRDefault="00065B5F" w:rsidP="00065B5F">
            <w:pPr>
              <w:spacing w:after="0"/>
              <w:ind w:left="14"/>
              <w:rPr>
                <w:rFonts w:ascii="Calibri" w:eastAsia="Calibri" w:hAnsi="Calibri" w:cs="Calibri"/>
                <w:color w:val="000000"/>
              </w:rPr>
            </w:pPr>
            <w:r w:rsidRPr="00065B5F">
              <w:rPr>
                <w:rFonts w:ascii="Calibri" w:eastAsia="Calibri" w:hAnsi="Calibri" w:cs="Calibri"/>
                <w:color w:val="000000"/>
              </w:rPr>
              <w:t xml:space="preserve">Honor </w:t>
            </w:r>
          </w:p>
        </w:tc>
        <w:tc>
          <w:tcPr>
            <w:tcW w:w="1284" w:type="dxa"/>
            <w:tcBorders>
              <w:top w:val="single" w:sz="4" w:space="0" w:color="000000"/>
              <w:left w:val="single" w:sz="4" w:space="0" w:color="000000"/>
              <w:bottom w:val="single" w:sz="4" w:space="0" w:color="000000"/>
              <w:right w:val="single" w:sz="4" w:space="0" w:color="000000"/>
            </w:tcBorders>
          </w:tcPr>
          <w:p w14:paraId="4AE06604" w14:textId="77777777" w:rsidR="00065B5F" w:rsidRPr="00065B5F" w:rsidRDefault="00065B5F" w:rsidP="00065B5F">
            <w:pPr>
              <w:spacing w:after="0"/>
              <w:ind w:left="8"/>
              <w:jc w:val="center"/>
              <w:rPr>
                <w:rFonts w:ascii="Calibri" w:eastAsia="Calibri" w:hAnsi="Calibri" w:cs="Calibri"/>
                <w:color w:val="000000"/>
              </w:rPr>
            </w:pPr>
            <w:r w:rsidRPr="00065B5F">
              <w:rPr>
                <w:rFonts w:ascii="Calibri" w:eastAsia="Calibri" w:hAnsi="Calibri" w:cs="Calibri"/>
                <w:color w:val="000000"/>
              </w:rPr>
              <w:t xml:space="preserve">$45.00 </w:t>
            </w:r>
          </w:p>
        </w:tc>
        <w:tc>
          <w:tcPr>
            <w:tcW w:w="1282" w:type="dxa"/>
            <w:tcBorders>
              <w:top w:val="single" w:sz="4" w:space="0" w:color="000000"/>
              <w:left w:val="single" w:sz="4" w:space="0" w:color="000000"/>
              <w:bottom w:val="single" w:sz="4" w:space="0" w:color="000000"/>
              <w:right w:val="single" w:sz="4" w:space="0" w:color="000000"/>
            </w:tcBorders>
          </w:tcPr>
          <w:p w14:paraId="1DB695C0"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$15.00 </w:t>
            </w:r>
          </w:p>
        </w:tc>
        <w:tc>
          <w:tcPr>
            <w:tcW w:w="1215" w:type="dxa"/>
            <w:tcBorders>
              <w:top w:val="single" w:sz="4" w:space="0" w:color="000000"/>
              <w:left w:val="single" w:sz="4" w:space="0" w:color="000000"/>
              <w:bottom w:val="single" w:sz="4" w:space="0" w:color="000000"/>
              <w:right w:val="single" w:sz="4" w:space="0" w:color="000000"/>
            </w:tcBorders>
          </w:tcPr>
          <w:p w14:paraId="009BA89E"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$60.00 </w:t>
            </w:r>
          </w:p>
        </w:tc>
        <w:tc>
          <w:tcPr>
            <w:tcW w:w="1104" w:type="dxa"/>
            <w:tcBorders>
              <w:top w:val="single" w:sz="4" w:space="0" w:color="000000"/>
              <w:left w:val="single" w:sz="4" w:space="0" w:color="000000"/>
              <w:bottom w:val="single" w:sz="4" w:space="0" w:color="000000"/>
              <w:right w:val="single" w:sz="4" w:space="0" w:color="000000"/>
            </w:tcBorders>
          </w:tcPr>
          <w:p w14:paraId="6EA05BE9"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$5.00 </w:t>
            </w:r>
          </w:p>
        </w:tc>
        <w:tc>
          <w:tcPr>
            <w:tcW w:w="1220" w:type="dxa"/>
            <w:tcBorders>
              <w:top w:val="single" w:sz="4" w:space="0" w:color="000000"/>
              <w:left w:val="single" w:sz="4" w:space="0" w:color="000000"/>
              <w:bottom w:val="single" w:sz="4" w:space="0" w:color="000000"/>
              <w:right w:val="single" w:sz="4" w:space="0" w:color="000000"/>
            </w:tcBorders>
          </w:tcPr>
          <w:p w14:paraId="18F2E16D"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$65.00 </w:t>
            </w:r>
          </w:p>
        </w:tc>
        <w:tc>
          <w:tcPr>
            <w:tcW w:w="1282" w:type="dxa"/>
            <w:tcBorders>
              <w:top w:val="single" w:sz="4" w:space="0" w:color="000000"/>
              <w:left w:val="single" w:sz="4" w:space="0" w:color="000000"/>
              <w:bottom w:val="single" w:sz="4" w:space="0" w:color="000000"/>
              <w:right w:val="single" w:sz="4" w:space="0" w:color="000000"/>
            </w:tcBorders>
          </w:tcPr>
          <w:p w14:paraId="38BEC147"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$35.00 </w:t>
            </w:r>
          </w:p>
        </w:tc>
      </w:tr>
      <w:tr w:rsidR="00065B5F" w:rsidRPr="00065B5F" w14:paraId="7DFE3586" w14:textId="77777777" w:rsidTr="00065B5F">
        <w:trPr>
          <w:trHeight w:val="278"/>
        </w:trPr>
        <w:tc>
          <w:tcPr>
            <w:tcW w:w="1456" w:type="dxa"/>
            <w:tcBorders>
              <w:top w:val="single" w:sz="4" w:space="0" w:color="000000"/>
              <w:left w:val="single" w:sz="4" w:space="0" w:color="000000"/>
              <w:bottom w:val="single" w:sz="4" w:space="0" w:color="000000"/>
              <w:right w:val="single" w:sz="4" w:space="0" w:color="000000"/>
            </w:tcBorders>
          </w:tcPr>
          <w:p w14:paraId="516C9FCA" w14:textId="77777777" w:rsidR="00065B5F" w:rsidRPr="00065B5F" w:rsidRDefault="00065B5F" w:rsidP="00065B5F">
            <w:pPr>
              <w:spacing w:after="0"/>
              <w:ind w:left="14"/>
              <w:rPr>
                <w:rFonts w:ascii="Calibri" w:eastAsia="Calibri" w:hAnsi="Calibri" w:cs="Calibri"/>
                <w:color w:val="000000"/>
              </w:rPr>
            </w:pPr>
            <w:r w:rsidRPr="00065B5F">
              <w:rPr>
                <w:rFonts w:ascii="Calibri" w:eastAsia="Calibri" w:hAnsi="Calibri" w:cs="Calibri"/>
                <w:color w:val="000000"/>
              </w:rPr>
              <w:t xml:space="preserve">Captain </w:t>
            </w:r>
          </w:p>
        </w:tc>
        <w:tc>
          <w:tcPr>
            <w:tcW w:w="1284" w:type="dxa"/>
            <w:tcBorders>
              <w:top w:val="single" w:sz="4" w:space="0" w:color="000000"/>
              <w:left w:val="single" w:sz="4" w:space="0" w:color="000000"/>
              <w:bottom w:val="single" w:sz="4" w:space="0" w:color="000000"/>
              <w:right w:val="single" w:sz="4" w:space="0" w:color="000000"/>
            </w:tcBorders>
          </w:tcPr>
          <w:p w14:paraId="4F3AE4FE" w14:textId="77777777" w:rsidR="00065B5F" w:rsidRPr="00065B5F" w:rsidRDefault="00065B5F" w:rsidP="00065B5F">
            <w:pPr>
              <w:spacing w:after="0"/>
              <w:ind w:left="8"/>
              <w:jc w:val="center"/>
              <w:rPr>
                <w:rFonts w:ascii="Calibri" w:eastAsia="Calibri" w:hAnsi="Calibri" w:cs="Calibri"/>
                <w:color w:val="000000"/>
              </w:rPr>
            </w:pPr>
            <w:r w:rsidRPr="00065B5F">
              <w:rPr>
                <w:rFonts w:ascii="Calibri" w:eastAsia="Calibri" w:hAnsi="Calibri" w:cs="Calibri"/>
                <w:color w:val="000000"/>
              </w:rPr>
              <w:t xml:space="preserve">$40.00 </w:t>
            </w:r>
          </w:p>
        </w:tc>
        <w:tc>
          <w:tcPr>
            <w:tcW w:w="1282" w:type="dxa"/>
            <w:tcBorders>
              <w:top w:val="single" w:sz="4" w:space="0" w:color="000000"/>
              <w:left w:val="single" w:sz="4" w:space="0" w:color="000000"/>
              <w:bottom w:val="single" w:sz="4" w:space="0" w:color="000000"/>
              <w:right w:val="single" w:sz="4" w:space="0" w:color="000000"/>
            </w:tcBorders>
          </w:tcPr>
          <w:p w14:paraId="216FD199"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$10.00 </w:t>
            </w:r>
          </w:p>
        </w:tc>
        <w:tc>
          <w:tcPr>
            <w:tcW w:w="1215" w:type="dxa"/>
            <w:tcBorders>
              <w:top w:val="single" w:sz="4" w:space="0" w:color="000000"/>
              <w:left w:val="single" w:sz="4" w:space="0" w:color="000000"/>
              <w:bottom w:val="single" w:sz="4" w:space="0" w:color="000000"/>
              <w:right w:val="single" w:sz="4" w:space="0" w:color="000000"/>
            </w:tcBorders>
          </w:tcPr>
          <w:p w14:paraId="59C88E95"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$50.00 </w:t>
            </w:r>
          </w:p>
        </w:tc>
        <w:tc>
          <w:tcPr>
            <w:tcW w:w="1104" w:type="dxa"/>
            <w:tcBorders>
              <w:top w:val="single" w:sz="4" w:space="0" w:color="000000"/>
              <w:left w:val="single" w:sz="4" w:space="0" w:color="000000"/>
              <w:bottom w:val="single" w:sz="4" w:space="0" w:color="000000"/>
              <w:right w:val="single" w:sz="4" w:space="0" w:color="000000"/>
            </w:tcBorders>
          </w:tcPr>
          <w:p w14:paraId="7E12C636"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$5.00 </w:t>
            </w:r>
          </w:p>
        </w:tc>
        <w:tc>
          <w:tcPr>
            <w:tcW w:w="1220" w:type="dxa"/>
            <w:tcBorders>
              <w:top w:val="single" w:sz="4" w:space="0" w:color="000000"/>
              <w:left w:val="single" w:sz="4" w:space="0" w:color="000000"/>
              <w:bottom w:val="single" w:sz="4" w:space="0" w:color="000000"/>
              <w:right w:val="single" w:sz="4" w:space="0" w:color="000000"/>
            </w:tcBorders>
          </w:tcPr>
          <w:p w14:paraId="314B0EE3"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$55.00 </w:t>
            </w:r>
          </w:p>
        </w:tc>
        <w:tc>
          <w:tcPr>
            <w:tcW w:w="1282" w:type="dxa"/>
            <w:tcBorders>
              <w:top w:val="single" w:sz="4" w:space="0" w:color="000000"/>
              <w:left w:val="single" w:sz="4" w:space="0" w:color="000000"/>
              <w:bottom w:val="single" w:sz="4" w:space="0" w:color="000000"/>
              <w:right w:val="single" w:sz="4" w:space="0" w:color="000000"/>
            </w:tcBorders>
          </w:tcPr>
          <w:p w14:paraId="2786EB50"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$30.00 </w:t>
            </w:r>
          </w:p>
        </w:tc>
      </w:tr>
      <w:tr w:rsidR="00065B5F" w:rsidRPr="00065B5F" w14:paraId="547D041E" w14:textId="77777777" w:rsidTr="00065B5F">
        <w:trPr>
          <w:trHeight w:val="278"/>
        </w:trPr>
        <w:tc>
          <w:tcPr>
            <w:tcW w:w="1456" w:type="dxa"/>
            <w:tcBorders>
              <w:top w:val="single" w:sz="4" w:space="0" w:color="000000"/>
              <w:left w:val="single" w:sz="4" w:space="0" w:color="000000"/>
              <w:bottom w:val="single" w:sz="4" w:space="0" w:color="000000"/>
              <w:right w:val="single" w:sz="4" w:space="0" w:color="000000"/>
            </w:tcBorders>
          </w:tcPr>
          <w:p w14:paraId="1C58513D" w14:textId="77777777" w:rsidR="00065B5F" w:rsidRPr="00065B5F" w:rsidRDefault="00065B5F" w:rsidP="00065B5F">
            <w:pPr>
              <w:spacing w:after="0"/>
              <w:ind w:left="14"/>
              <w:rPr>
                <w:rFonts w:ascii="Calibri" w:eastAsia="Calibri" w:hAnsi="Calibri" w:cs="Calibri"/>
                <w:color w:val="000000"/>
              </w:rPr>
            </w:pPr>
            <w:r w:rsidRPr="00065B5F">
              <w:rPr>
                <w:rFonts w:ascii="Calibri" w:eastAsia="Calibri" w:hAnsi="Calibri" w:cs="Calibri"/>
                <w:color w:val="000000"/>
              </w:rPr>
              <w:t xml:space="preserve">A Caddie </w:t>
            </w:r>
          </w:p>
        </w:tc>
        <w:tc>
          <w:tcPr>
            <w:tcW w:w="1284" w:type="dxa"/>
            <w:tcBorders>
              <w:top w:val="single" w:sz="4" w:space="0" w:color="000000"/>
              <w:left w:val="single" w:sz="4" w:space="0" w:color="000000"/>
              <w:bottom w:val="single" w:sz="4" w:space="0" w:color="000000"/>
              <w:right w:val="single" w:sz="4" w:space="0" w:color="000000"/>
            </w:tcBorders>
          </w:tcPr>
          <w:p w14:paraId="033158DF" w14:textId="77777777" w:rsidR="00065B5F" w:rsidRPr="00065B5F" w:rsidRDefault="00065B5F" w:rsidP="00065B5F">
            <w:pPr>
              <w:spacing w:after="0"/>
              <w:ind w:left="8"/>
              <w:jc w:val="center"/>
              <w:rPr>
                <w:rFonts w:ascii="Calibri" w:eastAsia="Calibri" w:hAnsi="Calibri" w:cs="Calibri"/>
                <w:color w:val="000000"/>
              </w:rPr>
            </w:pPr>
            <w:r w:rsidRPr="00065B5F">
              <w:rPr>
                <w:rFonts w:ascii="Calibri" w:eastAsia="Calibri" w:hAnsi="Calibri" w:cs="Calibri"/>
                <w:color w:val="000000"/>
              </w:rPr>
              <w:t xml:space="preserve">$35.00 </w:t>
            </w:r>
          </w:p>
        </w:tc>
        <w:tc>
          <w:tcPr>
            <w:tcW w:w="1282" w:type="dxa"/>
            <w:tcBorders>
              <w:top w:val="single" w:sz="4" w:space="0" w:color="000000"/>
              <w:left w:val="single" w:sz="4" w:space="0" w:color="000000"/>
              <w:bottom w:val="single" w:sz="4" w:space="0" w:color="000000"/>
              <w:right w:val="single" w:sz="4" w:space="0" w:color="000000"/>
            </w:tcBorders>
          </w:tcPr>
          <w:p w14:paraId="172B0FF9"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$10.00 </w:t>
            </w:r>
          </w:p>
        </w:tc>
        <w:tc>
          <w:tcPr>
            <w:tcW w:w="1215" w:type="dxa"/>
            <w:tcBorders>
              <w:top w:val="single" w:sz="4" w:space="0" w:color="000000"/>
              <w:left w:val="single" w:sz="4" w:space="0" w:color="000000"/>
              <w:bottom w:val="single" w:sz="4" w:space="0" w:color="000000"/>
              <w:right w:val="single" w:sz="4" w:space="0" w:color="000000"/>
            </w:tcBorders>
          </w:tcPr>
          <w:p w14:paraId="6A107655"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$45.00 </w:t>
            </w:r>
          </w:p>
        </w:tc>
        <w:tc>
          <w:tcPr>
            <w:tcW w:w="1104" w:type="dxa"/>
            <w:tcBorders>
              <w:top w:val="single" w:sz="4" w:space="0" w:color="000000"/>
              <w:left w:val="single" w:sz="4" w:space="0" w:color="000000"/>
              <w:bottom w:val="single" w:sz="4" w:space="0" w:color="000000"/>
              <w:right w:val="single" w:sz="4" w:space="0" w:color="000000"/>
            </w:tcBorders>
          </w:tcPr>
          <w:p w14:paraId="14989889"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$5.00 </w:t>
            </w:r>
          </w:p>
        </w:tc>
        <w:tc>
          <w:tcPr>
            <w:tcW w:w="1220" w:type="dxa"/>
            <w:tcBorders>
              <w:top w:val="single" w:sz="4" w:space="0" w:color="000000"/>
              <w:left w:val="single" w:sz="4" w:space="0" w:color="000000"/>
              <w:bottom w:val="single" w:sz="4" w:space="0" w:color="000000"/>
              <w:right w:val="single" w:sz="4" w:space="0" w:color="000000"/>
            </w:tcBorders>
          </w:tcPr>
          <w:p w14:paraId="3D208AB3"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$50.00 </w:t>
            </w:r>
          </w:p>
        </w:tc>
        <w:tc>
          <w:tcPr>
            <w:tcW w:w="1282" w:type="dxa"/>
            <w:tcBorders>
              <w:top w:val="single" w:sz="4" w:space="0" w:color="000000"/>
              <w:left w:val="single" w:sz="4" w:space="0" w:color="000000"/>
              <w:bottom w:val="single" w:sz="4" w:space="0" w:color="000000"/>
              <w:right w:val="single" w:sz="4" w:space="0" w:color="000000"/>
            </w:tcBorders>
          </w:tcPr>
          <w:p w14:paraId="2475C115"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$27.50 </w:t>
            </w:r>
          </w:p>
        </w:tc>
      </w:tr>
      <w:tr w:rsidR="00065B5F" w:rsidRPr="00065B5F" w14:paraId="20872F9A" w14:textId="77777777" w:rsidTr="00065B5F">
        <w:trPr>
          <w:trHeight w:val="278"/>
        </w:trPr>
        <w:tc>
          <w:tcPr>
            <w:tcW w:w="1456" w:type="dxa"/>
            <w:tcBorders>
              <w:top w:val="single" w:sz="4" w:space="0" w:color="000000"/>
              <w:left w:val="single" w:sz="4" w:space="0" w:color="000000"/>
              <w:bottom w:val="single" w:sz="4" w:space="0" w:color="000000"/>
              <w:right w:val="single" w:sz="4" w:space="0" w:color="000000"/>
            </w:tcBorders>
          </w:tcPr>
          <w:p w14:paraId="5B13C34C" w14:textId="77777777" w:rsidR="00065B5F" w:rsidRPr="00065B5F" w:rsidRDefault="00065B5F" w:rsidP="00065B5F">
            <w:pPr>
              <w:spacing w:after="0"/>
              <w:ind w:left="14"/>
              <w:rPr>
                <w:rFonts w:ascii="Calibri" w:eastAsia="Calibri" w:hAnsi="Calibri" w:cs="Calibri"/>
                <w:color w:val="000000"/>
              </w:rPr>
            </w:pPr>
            <w:r w:rsidRPr="00065B5F">
              <w:rPr>
                <w:rFonts w:ascii="Calibri" w:eastAsia="Calibri" w:hAnsi="Calibri" w:cs="Calibri"/>
                <w:color w:val="000000"/>
              </w:rPr>
              <w:t xml:space="preserve">B Caddie </w:t>
            </w:r>
          </w:p>
        </w:tc>
        <w:tc>
          <w:tcPr>
            <w:tcW w:w="1284" w:type="dxa"/>
            <w:tcBorders>
              <w:top w:val="single" w:sz="4" w:space="0" w:color="000000"/>
              <w:left w:val="single" w:sz="4" w:space="0" w:color="000000"/>
              <w:bottom w:val="single" w:sz="4" w:space="0" w:color="000000"/>
              <w:right w:val="single" w:sz="4" w:space="0" w:color="000000"/>
            </w:tcBorders>
          </w:tcPr>
          <w:p w14:paraId="203810A1" w14:textId="77777777" w:rsidR="00065B5F" w:rsidRPr="00065B5F" w:rsidRDefault="00065B5F" w:rsidP="00065B5F">
            <w:pPr>
              <w:spacing w:after="0"/>
              <w:ind w:left="8"/>
              <w:jc w:val="center"/>
              <w:rPr>
                <w:rFonts w:ascii="Calibri" w:eastAsia="Calibri" w:hAnsi="Calibri" w:cs="Calibri"/>
                <w:color w:val="000000"/>
              </w:rPr>
            </w:pPr>
            <w:r w:rsidRPr="00065B5F">
              <w:rPr>
                <w:rFonts w:ascii="Calibri" w:eastAsia="Calibri" w:hAnsi="Calibri" w:cs="Calibri"/>
                <w:color w:val="000000"/>
              </w:rPr>
              <w:t xml:space="preserve">$30.00 </w:t>
            </w:r>
          </w:p>
        </w:tc>
        <w:tc>
          <w:tcPr>
            <w:tcW w:w="1282" w:type="dxa"/>
            <w:tcBorders>
              <w:top w:val="single" w:sz="4" w:space="0" w:color="000000"/>
              <w:left w:val="single" w:sz="4" w:space="0" w:color="000000"/>
              <w:bottom w:val="single" w:sz="4" w:space="0" w:color="000000"/>
              <w:right w:val="single" w:sz="4" w:space="0" w:color="000000"/>
            </w:tcBorders>
          </w:tcPr>
          <w:p w14:paraId="21E2B80C"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$10.00 </w:t>
            </w:r>
          </w:p>
        </w:tc>
        <w:tc>
          <w:tcPr>
            <w:tcW w:w="1215" w:type="dxa"/>
            <w:tcBorders>
              <w:top w:val="single" w:sz="4" w:space="0" w:color="000000"/>
              <w:left w:val="single" w:sz="4" w:space="0" w:color="000000"/>
              <w:bottom w:val="single" w:sz="4" w:space="0" w:color="000000"/>
              <w:right w:val="single" w:sz="4" w:space="0" w:color="000000"/>
            </w:tcBorders>
          </w:tcPr>
          <w:p w14:paraId="11BB69BF"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$40.00 </w:t>
            </w:r>
          </w:p>
        </w:tc>
        <w:tc>
          <w:tcPr>
            <w:tcW w:w="1104" w:type="dxa"/>
            <w:tcBorders>
              <w:top w:val="single" w:sz="4" w:space="0" w:color="000000"/>
              <w:left w:val="single" w:sz="4" w:space="0" w:color="000000"/>
              <w:bottom w:val="single" w:sz="4" w:space="0" w:color="000000"/>
              <w:right w:val="single" w:sz="4" w:space="0" w:color="000000"/>
            </w:tcBorders>
          </w:tcPr>
          <w:p w14:paraId="5DD47F81"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$5.00 </w:t>
            </w:r>
          </w:p>
        </w:tc>
        <w:tc>
          <w:tcPr>
            <w:tcW w:w="1220" w:type="dxa"/>
            <w:tcBorders>
              <w:top w:val="single" w:sz="4" w:space="0" w:color="000000"/>
              <w:left w:val="single" w:sz="4" w:space="0" w:color="000000"/>
              <w:bottom w:val="single" w:sz="4" w:space="0" w:color="000000"/>
              <w:right w:val="single" w:sz="4" w:space="0" w:color="000000"/>
            </w:tcBorders>
          </w:tcPr>
          <w:p w14:paraId="3C2C5DC4"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$45.00 </w:t>
            </w:r>
          </w:p>
        </w:tc>
        <w:tc>
          <w:tcPr>
            <w:tcW w:w="1282" w:type="dxa"/>
            <w:tcBorders>
              <w:top w:val="single" w:sz="4" w:space="0" w:color="000000"/>
              <w:left w:val="single" w:sz="4" w:space="0" w:color="000000"/>
              <w:bottom w:val="single" w:sz="4" w:space="0" w:color="000000"/>
              <w:right w:val="single" w:sz="4" w:space="0" w:color="000000"/>
            </w:tcBorders>
          </w:tcPr>
          <w:p w14:paraId="0D16033F" w14:textId="77777777" w:rsidR="00065B5F" w:rsidRPr="00065B5F" w:rsidRDefault="00065B5F" w:rsidP="00065B5F">
            <w:pPr>
              <w:spacing w:after="0"/>
              <w:ind w:left="11"/>
              <w:jc w:val="center"/>
              <w:rPr>
                <w:rFonts w:ascii="Calibri" w:eastAsia="Calibri" w:hAnsi="Calibri" w:cs="Calibri"/>
                <w:color w:val="000000"/>
              </w:rPr>
            </w:pPr>
            <w:r w:rsidRPr="00065B5F">
              <w:rPr>
                <w:rFonts w:ascii="Calibri" w:eastAsia="Calibri" w:hAnsi="Calibri" w:cs="Calibri"/>
                <w:color w:val="000000"/>
              </w:rPr>
              <w:t xml:space="preserve">$25.00 </w:t>
            </w:r>
          </w:p>
        </w:tc>
      </w:tr>
      <w:tr w:rsidR="00475970" w:rsidRPr="00065B5F" w14:paraId="7289A3A7" w14:textId="77777777" w:rsidTr="00065B5F">
        <w:trPr>
          <w:trHeight w:val="278"/>
        </w:trPr>
        <w:tc>
          <w:tcPr>
            <w:tcW w:w="1456" w:type="dxa"/>
            <w:tcBorders>
              <w:top w:val="single" w:sz="4" w:space="0" w:color="000000"/>
              <w:left w:val="single" w:sz="4" w:space="0" w:color="000000"/>
              <w:bottom w:val="single" w:sz="4" w:space="0" w:color="000000"/>
              <w:right w:val="single" w:sz="4" w:space="0" w:color="000000"/>
            </w:tcBorders>
          </w:tcPr>
          <w:p w14:paraId="7D39E4C2" w14:textId="77777777" w:rsidR="00475970" w:rsidRPr="00065B5F" w:rsidRDefault="00475970" w:rsidP="00065B5F">
            <w:pPr>
              <w:spacing w:after="0"/>
              <w:ind w:left="14"/>
              <w:rPr>
                <w:rFonts w:ascii="Calibri" w:eastAsia="Calibri" w:hAnsi="Calibri" w:cs="Calibri"/>
                <w:color w:val="000000"/>
              </w:rPr>
            </w:pPr>
            <w:r>
              <w:rPr>
                <w:rFonts w:ascii="Calibri" w:eastAsia="Calibri" w:hAnsi="Calibri" w:cs="Calibri"/>
                <w:color w:val="000000"/>
              </w:rPr>
              <w:t>Forecaddie*</w:t>
            </w:r>
          </w:p>
        </w:tc>
        <w:tc>
          <w:tcPr>
            <w:tcW w:w="1284" w:type="dxa"/>
            <w:tcBorders>
              <w:top w:val="single" w:sz="4" w:space="0" w:color="000000"/>
              <w:left w:val="single" w:sz="4" w:space="0" w:color="000000"/>
              <w:bottom w:val="single" w:sz="4" w:space="0" w:color="000000"/>
              <w:right w:val="single" w:sz="4" w:space="0" w:color="000000"/>
            </w:tcBorders>
          </w:tcPr>
          <w:p w14:paraId="3109E10F" w14:textId="77777777" w:rsidR="00475970" w:rsidRPr="00065B5F" w:rsidRDefault="00475970" w:rsidP="00065B5F">
            <w:pPr>
              <w:spacing w:after="0"/>
              <w:ind w:left="8"/>
              <w:jc w:val="center"/>
              <w:rPr>
                <w:rFonts w:ascii="Calibri" w:eastAsia="Calibri" w:hAnsi="Calibri" w:cs="Calibri"/>
                <w:color w:val="000000"/>
              </w:rPr>
            </w:pPr>
            <w:r>
              <w:rPr>
                <w:rFonts w:ascii="Calibri" w:eastAsia="Calibri" w:hAnsi="Calibri" w:cs="Calibri"/>
                <w:color w:val="000000"/>
              </w:rPr>
              <w:t>$20.00</w:t>
            </w:r>
          </w:p>
        </w:tc>
        <w:tc>
          <w:tcPr>
            <w:tcW w:w="1282" w:type="dxa"/>
            <w:tcBorders>
              <w:top w:val="single" w:sz="4" w:space="0" w:color="000000"/>
              <w:left w:val="single" w:sz="4" w:space="0" w:color="000000"/>
              <w:bottom w:val="single" w:sz="4" w:space="0" w:color="000000"/>
              <w:right w:val="single" w:sz="4" w:space="0" w:color="000000"/>
            </w:tcBorders>
          </w:tcPr>
          <w:p w14:paraId="630BDC95" w14:textId="77777777" w:rsidR="00475970" w:rsidRPr="00065B5F" w:rsidRDefault="00475970" w:rsidP="00065B5F">
            <w:pPr>
              <w:spacing w:after="0"/>
              <w:ind w:left="11"/>
              <w:jc w:val="center"/>
              <w:rPr>
                <w:rFonts w:ascii="Calibri" w:eastAsia="Calibri" w:hAnsi="Calibri" w:cs="Calibri"/>
                <w:color w:val="000000"/>
              </w:rPr>
            </w:pPr>
          </w:p>
        </w:tc>
        <w:tc>
          <w:tcPr>
            <w:tcW w:w="1215" w:type="dxa"/>
            <w:tcBorders>
              <w:top w:val="single" w:sz="4" w:space="0" w:color="000000"/>
              <w:left w:val="single" w:sz="4" w:space="0" w:color="000000"/>
              <w:bottom w:val="single" w:sz="4" w:space="0" w:color="000000"/>
              <w:right w:val="single" w:sz="4" w:space="0" w:color="000000"/>
            </w:tcBorders>
          </w:tcPr>
          <w:p w14:paraId="591A1BB1" w14:textId="77777777" w:rsidR="00475970" w:rsidRPr="00065B5F" w:rsidRDefault="00475970" w:rsidP="00065B5F">
            <w:pPr>
              <w:spacing w:after="0"/>
              <w:ind w:left="11"/>
              <w:jc w:val="center"/>
              <w:rPr>
                <w:rFonts w:ascii="Calibri" w:eastAsia="Calibri" w:hAnsi="Calibri" w:cs="Calibri"/>
                <w:color w:val="000000"/>
              </w:rPr>
            </w:pPr>
          </w:p>
        </w:tc>
        <w:tc>
          <w:tcPr>
            <w:tcW w:w="1104" w:type="dxa"/>
            <w:tcBorders>
              <w:top w:val="single" w:sz="4" w:space="0" w:color="000000"/>
              <w:left w:val="single" w:sz="4" w:space="0" w:color="000000"/>
              <w:bottom w:val="single" w:sz="4" w:space="0" w:color="000000"/>
              <w:right w:val="single" w:sz="4" w:space="0" w:color="000000"/>
            </w:tcBorders>
          </w:tcPr>
          <w:p w14:paraId="59A52DCA" w14:textId="77777777" w:rsidR="00475970" w:rsidRPr="00065B5F" w:rsidRDefault="00475970" w:rsidP="00065B5F">
            <w:pPr>
              <w:spacing w:after="0"/>
              <w:ind w:left="11"/>
              <w:jc w:val="center"/>
              <w:rPr>
                <w:rFonts w:ascii="Calibri" w:eastAsia="Calibri" w:hAnsi="Calibri" w:cs="Calibri"/>
                <w:color w:val="000000"/>
              </w:rPr>
            </w:pPr>
          </w:p>
        </w:tc>
        <w:tc>
          <w:tcPr>
            <w:tcW w:w="1220" w:type="dxa"/>
            <w:tcBorders>
              <w:top w:val="single" w:sz="4" w:space="0" w:color="000000"/>
              <w:left w:val="single" w:sz="4" w:space="0" w:color="000000"/>
              <w:bottom w:val="single" w:sz="4" w:space="0" w:color="000000"/>
              <w:right w:val="single" w:sz="4" w:space="0" w:color="000000"/>
            </w:tcBorders>
          </w:tcPr>
          <w:p w14:paraId="30DA8C14" w14:textId="77777777" w:rsidR="00475970" w:rsidRPr="00065B5F" w:rsidRDefault="00475970" w:rsidP="00065B5F">
            <w:pPr>
              <w:spacing w:after="0"/>
              <w:ind w:left="11"/>
              <w:jc w:val="center"/>
              <w:rPr>
                <w:rFonts w:ascii="Calibri" w:eastAsia="Calibri" w:hAnsi="Calibri" w:cs="Calibri"/>
                <w:color w:val="000000"/>
              </w:rPr>
            </w:pPr>
          </w:p>
        </w:tc>
        <w:tc>
          <w:tcPr>
            <w:tcW w:w="1282" w:type="dxa"/>
            <w:tcBorders>
              <w:top w:val="single" w:sz="4" w:space="0" w:color="000000"/>
              <w:left w:val="single" w:sz="4" w:space="0" w:color="000000"/>
              <w:bottom w:val="single" w:sz="4" w:space="0" w:color="000000"/>
              <w:right w:val="single" w:sz="4" w:space="0" w:color="000000"/>
            </w:tcBorders>
          </w:tcPr>
          <w:p w14:paraId="4B3CB21B" w14:textId="77777777" w:rsidR="00475970" w:rsidRPr="00065B5F" w:rsidRDefault="00475970" w:rsidP="00065B5F">
            <w:pPr>
              <w:spacing w:after="0"/>
              <w:ind w:left="11"/>
              <w:jc w:val="center"/>
              <w:rPr>
                <w:rFonts w:ascii="Calibri" w:eastAsia="Calibri" w:hAnsi="Calibri" w:cs="Calibri"/>
                <w:color w:val="000000"/>
              </w:rPr>
            </w:pPr>
            <w:r>
              <w:rPr>
                <w:rFonts w:ascii="Calibri" w:eastAsia="Calibri" w:hAnsi="Calibri" w:cs="Calibri"/>
                <w:color w:val="000000"/>
              </w:rPr>
              <w:t>$15.00</w:t>
            </w:r>
          </w:p>
        </w:tc>
      </w:tr>
    </w:tbl>
    <w:p w14:paraId="25582273" w14:textId="77777777" w:rsidR="00065B5F" w:rsidRDefault="00475970" w:rsidP="00065B5F">
      <w:pPr>
        <w:spacing w:after="0"/>
        <w:rPr>
          <w:rFonts w:ascii="Calibri" w:eastAsia="Calibri" w:hAnsi="Calibri" w:cs="Calibri"/>
          <w:color w:val="000000"/>
        </w:rPr>
      </w:pPr>
      <w:r>
        <w:rPr>
          <w:rFonts w:ascii="Calibri" w:eastAsia="Calibri" w:hAnsi="Calibri" w:cs="Calibri"/>
          <w:color w:val="000000"/>
        </w:rPr>
        <w:tab/>
        <w:t>**Forecaddie fee is per person, tip not included. There is a 2 person minimum per group.</w:t>
      </w:r>
    </w:p>
    <w:p w14:paraId="412E5518" w14:textId="77777777" w:rsidR="00475970" w:rsidRDefault="00475970" w:rsidP="00065B5F">
      <w:pPr>
        <w:spacing w:after="0"/>
        <w:rPr>
          <w:rFonts w:ascii="Calibri" w:eastAsia="Calibri" w:hAnsi="Calibri" w:cs="Calibri"/>
          <w:color w:val="000000"/>
        </w:rPr>
      </w:pPr>
    </w:p>
    <w:p w14:paraId="29833FDA" w14:textId="77777777" w:rsidR="00065B5F" w:rsidRDefault="00065B5F" w:rsidP="00065B5F">
      <w:pPr>
        <w:spacing w:after="0"/>
        <w:rPr>
          <w:rFonts w:ascii="Calibri" w:eastAsia="Calibri" w:hAnsi="Calibri" w:cs="Calibri"/>
          <w:color w:val="000000"/>
          <w:sz w:val="24"/>
          <w:szCs w:val="24"/>
        </w:rPr>
      </w:pPr>
      <w:r>
        <w:rPr>
          <w:rFonts w:ascii="Calibri" w:eastAsia="Calibri" w:hAnsi="Calibri" w:cs="Calibri"/>
          <w:color w:val="000000"/>
          <w:sz w:val="24"/>
          <w:szCs w:val="24"/>
        </w:rPr>
        <w:t>At Grosse Ile Golf and Country Club, Caddie ranks and pay rates are based on the caddie’s level of experience, knowledge, and positive reviews from Members.  These determinations will be made by the Golf Staff and Caddie Committee.</w:t>
      </w:r>
    </w:p>
    <w:p w14:paraId="2B3568A3" w14:textId="77777777" w:rsidR="00065B5F" w:rsidRDefault="00065B5F" w:rsidP="00065B5F">
      <w:pPr>
        <w:spacing w:before="240"/>
        <w:rPr>
          <w:rFonts w:ascii="Calibri" w:eastAsia="Calibri" w:hAnsi="Calibri" w:cs="Calibri"/>
          <w:color w:val="000000"/>
          <w:sz w:val="24"/>
          <w:szCs w:val="24"/>
        </w:rPr>
      </w:pPr>
      <w:r>
        <w:rPr>
          <w:rFonts w:ascii="Calibri" w:eastAsia="Calibri" w:hAnsi="Calibri" w:cs="Calibri"/>
          <w:color w:val="000000"/>
          <w:sz w:val="24"/>
          <w:szCs w:val="24"/>
        </w:rPr>
        <w:t>A new caddie that is in their 1</w:t>
      </w:r>
      <w:r w:rsidRPr="00065B5F">
        <w:rPr>
          <w:rFonts w:ascii="Calibri" w:eastAsia="Calibri" w:hAnsi="Calibri" w:cs="Calibri"/>
          <w:color w:val="000000"/>
          <w:sz w:val="24"/>
          <w:szCs w:val="24"/>
          <w:vertAlign w:val="superscript"/>
        </w:rPr>
        <w:t>st</w:t>
      </w:r>
      <w:r>
        <w:rPr>
          <w:rFonts w:ascii="Calibri" w:eastAsia="Calibri" w:hAnsi="Calibri" w:cs="Calibri"/>
          <w:color w:val="000000"/>
          <w:sz w:val="24"/>
          <w:szCs w:val="24"/>
        </w:rPr>
        <w:t xml:space="preserve"> year will be given the title of a ‘B’ Caddie.  This caddie is considered a beginner, needs to gain experience, and is just learning the responsibilities of becoming a quality caddie in the future.</w:t>
      </w:r>
    </w:p>
    <w:p w14:paraId="3AFBF1E8" w14:textId="2A7E2D37" w:rsidR="00065B5F" w:rsidRDefault="00065B5F" w:rsidP="00065B5F">
      <w:pPr>
        <w:spacing w:before="240"/>
        <w:rPr>
          <w:rFonts w:ascii="Calibri" w:eastAsia="Calibri" w:hAnsi="Calibri" w:cs="Calibri"/>
          <w:color w:val="000000"/>
          <w:sz w:val="24"/>
          <w:szCs w:val="24"/>
        </w:rPr>
      </w:pPr>
      <w:r>
        <w:rPr>
          <w:rFonts w:ascii="Calibri" w:eastAsia="Calibri" w:hAnsi="Calibri" w:cs="Calibri"/>
          <w:color w:val="000000"/>
          <w:sz w:val="24"/>
          <w:szCs w:val="24"/>
        </w:rPr>
        <w:t>A caddie at the second level will be given the title of an ‘</w:t>
      </w:r>
      <w:bookmarkStart w:id="0" w:name="_GoBack"/>
      <w:bookmarkEnd w:id="0"/>
      <w:r>
        <w:rPr>
          <w:rFonts w:ascii="Calibri" w:eastAsia="Calibri" w:hAnsi="Calibri" w:cs="Calibri"/>
          <w:color w:val="000000"/>
          <w:sz w:val="24"/>
          <w:szCs w:val="24"/>
        </w:rPr>
        <w:t>A’ Caddie.  This caddie has gained some on course experience, is able to carry and manage their own golf bag, has an understanding of golf and caddy terminology, and is continuing to learn the responsibilities of becoming a quality caddie in the future.</w:t>
      </w:r>
    </w:p>
    <w:p w14:paraId="6E7C3010" w14:textId="77777777" w:rsidR="00065B5F" w:rsidRDefault="00065B5F" w:rsidP="00065B5F">
      <w:pPr>
        <w:spacing w:before="240"/>
        <w:rPr>
          <w:rFonts w:ascii="Calibri" w:eastAsia="Calibri" w:hAnsi="Calibri" w:cs="Calibri"/>
          <w:color w:val="000000"/>
          <w:sz w:val="24"/>
          <w:szCs w:val="24"/>
        </w:rPr>
      </w:pPr>
      <w:r>
        <w:rPr>
          <w:rFonts w:ascii="Calibri" w:eastAsia="Calibri" w:hAnsi="Calibri" w:cs="Calibri"/>
          <w:color w:val="000000"/>
          <w:sz w:val="24"/>
          <w:szCs w:val="24"/>
        </w:rPr>
        <w:t>The next level for a caddie is to be given the title of a ‘Captain’ Caddie.  This caddie would earn this rank after a minimum of one full golf season at GIGCC and has shown the ability to handle the basic caddie responsibilities while continuing to progress in their learning experience.</w:t>
      </w:r>
    </w:p>
    <w:p w14:paraId="2D4CCD66" w14:textId="77777777" w:rsidR="00065B5F" w:rsidRPr="00475970" w:rsidRDefault="00065B5F" w:rsidP="00475970">
      <w:pPr>
        <w:spacing w:before="240"/>
        <w:rPr>
          <w:rFonts w:ascii="Calibri" w:eastAsia="Calibri" w:hAnsi="Calibri" w:cs="Calibri"/>
          <w:color w:val="000000"/>
          <w:sz w:val="24"/>
          <w:szCs w:val="24"/>
        </w:rPr>
      </w:pPr>
      <w:r>
        <w:rPr>
          <w:rFonts w:ascii="Calibri" w:eastAsia="Calibri" w:hAnsi="Calibri" w:cs="Calibri"/>
          <w:color w:val="000000"/>
          <w:sz w:val="24"/>
          <w:szCs w:val="24"/>
        </w:rPr>
        <w:t xml:space="preserve">The top level of rank for a </w:t>
      </w:r>
      <w:r w:rsidR="00475970">
        <w:rPr>
          <w:rFonts w:ascii="Calibri" w:eastAsia="Calibri" w:hAnsi="Calibri" w:cs="Calibri"/>
          <w:color w:val="000000"/>
          <w:sz w:val="24"/>
          <w:szCs w:val="24"/>
        </w:rPr>
        <w:t>caddie is the ‘Honor’ Caddie.  This annually selected caddie is considered the ‘Captain’ of all GIGCC caddies.  The Honor Caddie has been at the Club caddying for a minimum of two full golf seasons.  This caddie each year is someone who portrays a positive influence, is willing to train and mentor all new and returning caddies, and is proficient in pace of play and bag management whether it is a single player or a group of four players.</w:t>
      </w:r>
    </w:p>
    <w:sectPr w:rsidR="00065B5F" w:rsidRPr="0047597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DCC40" w14:textId="77777777" w:rsidR="00065B5F" w:rsidRDefault="00065B5F" w:rsidP="00065B5F">
      <w:pPr>
        <w:spacing w:after="0" w:line="240" w:lineRule="auto"/>
      </w:pPr>
      <w:r>
        <w:separator/>
      </w:r>
    </w:p>
  </w:endnote>
  <w:endnote w:type="continuationSeparator" w:id="0">
    <w:p w14:paraId="427FF851" w14:textId="77777777" w:rsidR="00065B5F" w:rsidRDefault="00065B5F" w:rsidP="0006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097FF" w14:textId="77777777" w:rsidR="00065B5F" w:rsidRDefault="00065B5F" w:rsidP="00065B5F">
      <w:pPr>
        <w:spacing w:after="0" w:line="240" w:lineRule="auto"/>
      </w:pPr>
      <w:r>
        <w:separator/>
      </w:r>
    </w:p>
  </w:footnote>
  <w:footnote w:type="continuationSeparator" w:id="0">
    <w:p w14:paraId="59E48282" w14:textId="77777777" w:rsidR="00065B5F" w:rsidRDefault="00065B5F" w:rsidP="00065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DDA44" w14:textId="77777777" w:rsidR="00065B5F" w:rsidRDefault="00065B5F" w:rsidP="00065B5F">
    <w:pPr>
      <w:pStyle w:val="Header"/>
      <w:jc w:val="center"/>
    </w:pPr>
    <w:r>
      <w:rPr>
        <w:noProof/>
      </w:rPr>
      <w:drawing>
        <wp:inline distT="0" distB="0" distL="0" distR="0" wp14:anchorId="7D851EE6" wp14:editId="76FF5284">
          <wp:extent cx="1078586" cy="1143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 Year Logo.jpg"/>
                  <pic:cNvPicPr/>
                </pic:nvPicPr>
                <pic:blipFill>
                  <a:blip r:embed="rId1">
                    <a:extLst>
                      <a:ext uri="{28A0092B-C50C-407E-A947-70E740481C1C}">
                        <a14:useLocalDpi xmlns:a14="http://schemas.microsoft.com/office/drawing/2010/main" val="0"/>
                      </a:ext>
                    </a:extLst>
                  </a:blip>
                  <a:stretch>
                    <a:fillRect/>
                  </a:stretch>
                </pic:blipFill>
                <pic:spPr>
                  <a:xfrm>
                    <a:off x="0" y="0"/>
                    <a:ext cx="1086989" cy="1151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C0552"/>
    <w:multiLevelType w:val="hybridMultilevel"/>
    <w:tmpl w:val="5C1ABBA6"/>
    <w:lvl w:ilvl="0" w:tplc="900CBCEC">
      <w:start w:val="9"/>
      <w:numFmt w:val="bullet"/>
      <w:lvlText w:val=""/>
      <w:lvlJc w:val="left"/>
      <w:pPr>
        <w:ind w:left="3960" w:hanging="360"/>
      </w:pPr>
      <w:rPr>
        <w:rFonts w:ascii="Symbol" w:eastAsia="Calibri" w:hAnsi="Symbol" w:cs="Calibri" w:hint="default"/>
        <w:b w:val="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5F"/>
    <w:rsid w:val="00065B5F"/>
    <w:rsid w:val="001F3F06"/>
    <w:rsid w:val="00202B25"/>
    <w:rsid w:val="0047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C388A"/>
  <w15:chartTrackingRefBased/>
  <w15:docId w15:val="{AAAC4FA0-7DDF-4A3A-B453-17D0C3AF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B5F"/>
    <w:rPr>
      <w:rFonts w:ascii="Segoe UI" w:hAnsi="Segoe UI" w:cs="Segoe UI"/>
      <w:sz w:val="18"/>
      <w:szCs w:val="18"/>
    </w:rPr>
  </w:style>
  <w:style w:type="paragraph" w:styleId="Header">
    <w:name w:val="header"/>
    <w:basedOn w:val="Normal"/>
    <w:link w:val="HeaderChar"/>
    <w:uiPriority w:val="99"/>
    <w:unhideWhenUsed/>
    <w:rsid w:val="00065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B5F"/>
  </w:style>
  <w:style w:type="paragraph" w:styleId="Footer">
    <w:name w:val="footer"/>
    <w:basedOn w:val="Normal"/>
    <w:link w:val="FooterChar"/>
    <w:uiPriority w:val="99"/>
    <w:unhideWhenUsed/>
    <w:rsid w:val="00065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Membership</dc:creator>
  <cp:keywords/>
  <dc:description/>
  <cp:lastModifiedBy>Membership</cp:lastModifiedBy>
  <cp:revision>2</cp:revision>
  <dcterms:created xsi:type="dcterms:W3CDTF">2019-04-04T14:58:00Z</dcterms:created>
  <dcterms:modified xsi:type="dcterms:W3CDTF">2019-12-09T17:48:00Z</dcterms:modified>
</cp:coreProperties>
</file>